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8.0" w:type="dxa"/>
        <w:jc w:val="left"/>
        <w:tblInd w:w="-178.0" w:type="dxa"/>
        <w:tblBorders>
          <w:top w:color="999999" w:space="0" w:sz="4" w:val="single"/>
          <w:left w:color="999999" w:space="0" w:sz="4" w:val="single"/>
          <w:bottom w:color="999999" w:space="0" w:sz="4" w:val="single"/>
          <w:right w:color="999999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2625"/>
        <w:gridCol w:w="5497"/>
        <w:gridCol w:w="1656"/>
        <w:tblGridChange w:id="0">
          <w:tblGrid>
            <w:gridCol w:w="2625"/>
            <w:gridCol w:w="5497"/>
            <w:gridCol w:w="1656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 I.I.S Piaget-Diaz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000000"/>
                <w:sz w:val="40"/>
                <w:szCs w:val="40"/>
                <w:rtl w:val="0"/>
              </w:rPr>
              <w:t xml:space="preserve">PIANO DIDATTICO ANNUALE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jc w:val="center"/>
              <w:rPr>
                <w:rFonts w:ascii="Comic Sans MS" w:cs="Comic Sans MS" w:eastAsia="Comic Sans MS" w:hAnsi="Comic Sans MS"/>
                <w:b w:val="1"/>
                <w:color w:val="000000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bottom w:color="999999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ModDid 02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Rev00 del 1/9/18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left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CLASSI II</w:t>
      </w:r>
      <w:r w:rsidDel="00000000" w:rsidR="00000000" w:rsidRPr="00000000">
        <w:rPr>
          <w:b w:val="1"/>
          <w:color w:val="000000"/>
          <w:sz w:val="32"/>
          <w:szCs w:val="32"/>
          <w:vertAlign w:val="superscript"/>
          <w:rtl w:val="0"/>
        </w:rPr>
        <w:t xml:space="preserve">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INDIRIZZI:</w:t>
        <w:tab/>
        <w:t xml:space="preserve">Servizi per la Sanità e l’Assistenza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                       Industria e Artigianato per il “Made in Italy”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                       Manutenzione ed Assistenza Tecnica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                       Servizi Culturali e dello Spettacolo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ANNO SCOLASTICO: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5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/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ASSE CULTURALE : matematico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DISCIPLINA : Matematica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a cura dei docenti del dipartimento di Matematica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UdA 1: </w:t>
      </w:r>
      <w:r w:rsidDel="00000000" w:rsidR="00000000" w:rsidRPr="00000000">
        <w:rPr>
          <w:b w:val="1"/>
          <w:color w:val="595959"/>
          <w:sz w:val="22"/>
          <w:szCs w:val="22"/>
          <w:rtl w:val="0"/>
        </w:rPr>
        <w:t xml:space="preserve">(titolo)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 Dalla fattorizzazione dei polinomi alle frazioni algebriche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  PECUP 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 chiave di cittadinanza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3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Disciplinare/i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intermedie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ind w:left="72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72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3F">
            <w:pPr>
              <w:ind w:left="72" w:firstLine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algebrico, rappresentandole anche sotto forma grafica </w:t>
            </w:r>
          </w:p>
          <w:p w:rsidR="00000000" w:rsidDel="00000000" w:rsidP="00000000" w:rsidRDefault="00000000" w:rsidRPr="00000000" w14:paraId="00000040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Abilità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Padroneggiare l’uso della lettera come simbolo e come variabile</w:t>
            </w:r>
          </w:p>
          <w:p w:rsidR="00000000" w:rsidDel="00000000" w:rsidP="00000000" w:rsidRDefault="00000000" w:rsidRPr="00000000" w14:paraId="0000004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Eseguire operazione con i monomi ed i polinomi</w:t>
            </w:r>
          </w:p>
          <w:p w:rsidR="00000000" w:rsidDel="00000000" w:rsidP="00000000" w:rsidRDefault="00000000" w:rsidRPr="00000000" w14:paraId="0000004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Applicare le tecniche del calcolo letterale alle frazioni algebriche</w:t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Calcolo letterale. Prodotti notevoli.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Espressioni algebriche letterali.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Scomposizione di polinomi in fattori (raccoglimento totale e parziale, prodotti notevoli).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Espressioni con le frazioni algebriche.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Contenuti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Scomposizione  di polinomi.  Calcolo del M.C.D. e del m.c.m. di monomi e di polinomi e loro utilizzo per le frazioni algebriche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Compito/ Prodotto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Comprendere il significato delle frazioni algebriche e saper risolvere espressioni letterali con le frazioni algebriche.</w:t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Compito di realtà: </w:t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produzione di un file multimediale o di un cartellone che riporti tutti i tipi di scomposizione di polinomi;</w:t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risoluzione di problemi relativi al mondo del lavoro, al mondo dell’economia oppure a situazioni della vita comune che implichino l’utilizzo di frazioni algebriche</w:t>
            </w:r>
          </w:p>
          <w:p w:rsidR="00000000" w:rsidDel="00000000" w:rsidP="00000000" w:rsidRDefault="00000000" w:rsidRPr="00000000" w14:paraId="0000005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Tempi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I°  quadrimestre  (45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Metodologie didattiche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Lezione frontale. Lezione partecipata. Problem solving. lavori di gruppo. Didattica a distanza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Materiali,Strumenti e sussidi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Verifiche: numero e tipologia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108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Almeno 2 verifiche scritte delle seguenti tipologie:</w:t>
            </w:r>
          </w:p>
          <w:p w:rsidR="00000000" w:rsidDel="00000000" w:rsidP="00000000" w:rsidRDefault="00000000" w:rsidRPr="00000000" w14:paraId="0000007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Almeno 1 Colloquio orale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color w:val="000000"/>
                <w:sz w:val="22"/>
                <w:szCs w:val="22"/>
              </w:rPr>
            </w:pPr>
            <w:bookmarkStart w:colFirst="0" w:colLast="0" w:name="_5abdzj4xq485" w:id="0"/>
            <w:bookmarkEnd w:id="0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Valutazione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Griglia di valutazione di Istituto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Recupero : modalità e tempi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Scomposizione di polinomi tramite raccoglimento a fattor comune e raccoglimenti successivi.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Scomposizione tramite differenza di due quadrati e quadrato del binomio.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Calcolo del M.C.D. e del m.c.m. di semplici monomi e polinomi.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Semplificazione di frazione algebrica. Operazioni con le frazioni algebriche.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Saper risolvere semplici espressioni con frazioni algebriche.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UdA 2: Disequazioni di primo grado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  PECUP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 chiave di cittadinanza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Risolvere problemi</w:t>
            </w:r>
          </w:p>
          <w:p w:rsidR="00000000" w:rsidDel="00000000" w:rsidP="00000000" w:rsidRDefault="00000000" w:rsidRPr="00000000" w14:paraId="0000009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Disciplinare/i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intermedie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Individuare le strategie appropriate per la soluzione di problemi in contesti reali.</w:t>
            </w:r>
          </w:p>
          <w:p w:rsidR="00000000" w:rsidDel="00000000" w:rsidP="00000000" w:rsidRDefault="00000000" w:rsidRPr="00000000" w14:paraId="0000009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Abilità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Risolvere disequazioni di I grado. Risolvere sistemi di disequazioni di I grado e disequazioni frazionarie con numeratore e denominatore di I grado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Disequazioni di primo  grado 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Contenuti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Disequazioni numeriche intere di primo grado.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Sistemi di disequazioni di I grado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e disequazioni frazionarie con numeratore e denominatore di I grado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Compito/ Prodotto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Soluzione di un problema con l’uso di disequazioni di I grado</w:t>
            </w:r>
          </w:p>
          <w:p w:rsidR="00000000" w:rsidDel="00000000" w:rsidP="00000000" w:rsidRDefault="00000000" w:rsidRPr="00000000" w14:paraId="000000B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Compito di realtà: risoluzione di problemi relativi al mondo del lavoro, al mondo dell’economia oppure a situazioni della vita comune che implichino l’utilizzo di disequazioni.</w:t>
            </w:r>
          </w:p>
          <w:p w:rsidR="00000000" w:rsidDel="00000000" w:rsidP="00000000" w:rsidRDefault="00000000" w:rsidRPr="00000000" w14:paraId="000000B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Tempi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I° quadrimestre  (20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Metodologie didattiche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Lezione frontale. Lezione partecipata. Problem solving.  .Lavori di gruppo. Didattica a distanza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Materiali,Strumenti e sussidi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Verifiche: numero e tipologia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2"/>
              </w:numP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Almeno 1 Verifica scritta delle seguenti tipologie:</w:t>
            </w:r>
          </w:p>
          <w:p w:rsidR="00000000" w:rsidDel="00000000" w:rsidP="00000000" w:rsidRDefault="00000000" w:rsidRPr="00000000" w14:paraId="000000C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Colloqui orali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Valutazione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Griglia di valutazione di Istituto .</w:t>
            </w:r>
          </w:p>
          <w:p w:rsidR="00000000" w:rsidDel="00000000" w:rsidP="00000000" w:rsidRDefault="00000000" w:rsidRPr="00000000" w14:paraId="000000C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Recupero : modalità e tempi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tabs>
                <w:tab w:val="left" w:leader="none" w:pos="170"/>
                <w:tab w:val="left" w:leader="none" w:pos="454"/>
              </w:tabs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Disequazioni numeriche intere di primo grado.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Semplici sistemi di disequazioni di I grado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UdA 3: equazioni di II° grado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  PECUP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 chiave di cittadinanza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Imparare ad imparare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Disciplinare/i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intermedie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Individuare le strategie appropriate per la soluzione di problemi</w:t>
            </w:r>
          </w:p>
          <w:p w:rsidR="00000000" w:rsidDel="00000000" w:rsidP="00000000" w:rsidRDefault="00000000" w:rsidRPr="00000000" w14:paraId="000000E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Abilità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Risolvere equazioni di II° grado incomplete e complete.</w:t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Equazioni di II° grado.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Contenuti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Cenni sui numeri radicali (definizione, trasporto dentro fuori al segno di radice e razionalizzazione).</w:t>
            </w:r>
          </w:p>
          <w:p w:rsidR="00000000" w:rsidDel="00000000" w:rsidP="00000000" w:rsidRDefault="00000000" w:rsidRPr="00000000" w14:paraId="000000F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Legge di annullamento del prodotto.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Radici quadratiche algebriche.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Metodi di risoluzione delle equazioni di II grado incomplete.</w:t>
            </w:r>
          </w:p>
          <w:p w:rsidR="00000000" w:rsidDel="00000000" w:rsidP="00000000" w:rsidRDefault="00000000" w:rsidRPr="00000000" w14:paraId="0000010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Formula risolutiva per equazione di II° grado completa.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Compito/ Prodotto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Problemi di algebra o geometria risolubili attraverso un’equazione di II° grado.</w:t>
            </w:r>
          </w:p>
          <w:p w:rsidR="00000000" w:rsidDel="00000000" w:rsidP="00000000" w:rsidRDefault="00000000" w:rsidRPr="00000000" w14:paraId="0000010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Compito di realtà: risoluzione di problemi relativi al mondo del lavoro, al mondo dell’economia oppure a situazioni della vita comune che implichino l’utilizzo di equazioni di secondo grado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Tempi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II quadrimestre  (30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Metodologie didattiche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Lezione frontale, lezione partecipata, problem solving, attività laboratoriale, Lavori di gruppo. Didattica a distanza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Materiali,Strumenti e sussidi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Lavagna classica e multimediale, libro di testo, appunti, fotocopie, lezione in laboratorio informatico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Verifiche: numero e tipologia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numPr>
                <w:ilvl w:val="0"/>
                <w:numId w:val="2"/>
              </w:numP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Almeno 1 Verifica scritta delle seguenti tipologie:</w:t>
            </w:r>
          </w:p>
          <w:p w:rsidR="00000000" w:rsidDel="00000000" w:rsidP="00000000" w:rsidRDefault="00000000" w:rsidRPr="00000000" w14:paraId="0000011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2"/>
              </w:numP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Colloqui orali</w:t>
            </w:r>
          </w:p>
          <w:p w:rsidR="00000000" w:rsidDel="00000000" w:rsidP="00000000" w:rsidRDefault="00000000" w:rsidRPr="00000000" w14:paraId="0000011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Valutazione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Griglia di valutazione di Istituto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Recupero : modalità e tempi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Cenni sui numeri radicali (definizione, trasporto dentro fuori al segno di radice).</w:t>
            </w:r>
          </w:p>
          <w:p w:rsidR="00000000" w:rsidDel="00000000" w:rsidP="00000000" w:rsidRDefault="00000000" w:rsidRPr="00000000" w14:paraId="0000012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Legge di annullamento del prodotto.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Formula risolutiva per equazione di II° grado completa.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Saper risolvere semplici equazioni di secondo grado con coefficienti numerici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UdA 4:  sistemi di I° grado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  PECUP 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 chiave di cittadinanza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Imparare ad imparare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Disciplinare/i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intermedie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Individuare le strategie appropriate per la soluzione di problemi</w:t>
            </w:r>
          </w:p>
          <w:p w:rsidR="00000000" w:rsidDel="00000000" w:rsidP="00000000" w:rsidRDefault="00000000" w:rsidRPr="00000000" w14:paraId="0000013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0" w:hRule="atLeast"/>
          <w:tblHeader w:val="0"/>
        </w:trPr>
        <w:tc>
          <w:tcPr/>
          <w:p w:rsidR="00000000" w:rsidDel="00000000" w:rsidP="00000000" w:rsidRDefault="00000000" w:rsidRPr="00000000" w14:paraId="0000013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Abilità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Risolvere sistemi di I grado  a due incognite .</w:t>
            </w:r>
          </w:p>
        </w:tc>
      </w:tr>
      <w:tr>
        <w:trPr>
          <w:cantSplit w:val="0"/>
          <w:trHeight w:val="564" w:hRule="atLeast"/>
          <w:tblHeader w:val="0"/>
        </w:trPr>
        <w:tc>
          <w:tcPr/>
          <w:p w:rsidR="00000000" w:rsidDel="00000000" w:rsidP="00000000" w:rsidRDefault="00000000" w:rsidRPr="00000000" w14:paraId="0000014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Equazioni di I  grado</w:t>
            </w:r>
          </w:p>
          <w:p w:rsidR="00000000" w:rsidDel="00000000" w:rsidP="00000000" w:rsidRDefault="00000000" w:rsidRPr="00000000" w14:paraId="0000014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Significato algebrico e grafico di un sistema</w:t>
            </w:r>
          </w:p>
          <w:p w:rsidR="00000000" w:rsidDel="00000000" w:rsidP="00000000" w:rsidRDefault="00000000" w:rsidRPr="00000000" w14:paraId="0000014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14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Contenuti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 di sostituzione e  metodo di Cramer per la risoluzione di un sistema</w:t>
            </w:r>
          </w:p>
          <w:p w:rsidR="00000000" w:rsidDel="00000000" w:rsidP="00000000" w:rsidRDefault="00000000" w:rsidRPr="00000000" w14:paraId="0000014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2" w:hRule="atLeast"/>
          <w:tblHeader w:val="0"/>
        </w:trPr>
        <w:tc>
          <w:tcPr/>
          <w:p w:rsidR="00000000" w:rsidDel="00000000" w:rsidP="00000000" w:rsidRDefault="00000000" w:rsidRPr="00000000" w14:paraId="0000014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Compito/ Prodotto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Problemi di algebra e di geometria risolvibili attraverso un sistema  di I grado.</w:t>
            </w:r>
          </w:p>
          <w:p w:rsidR="00000000" w:rsidDel="00000000" w:rsidP="00000000" w:rsidRDefault="00000000" w:rsidRPr="00000000" w14:paraId="0000014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Compito di realtà. risoluzione di problemi relativi al mondo del lavoro, al mondo dell’economia oppure a situazioni della vita comune che implichino l’utilizzo di sistemi di primo grado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Tempi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II° quadrimestre  (25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Metodologie didattiche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Lezione frontale, lezione partecipata, problem solving, attività laboratoriale, Lavori di gruppo. Didattica a distanza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Materiali,Strumenti e sussidi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Lavagna classica e multimediale, libro di testo, appunti, fotocopie, lezione in laboratorio informatico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Verifiche: numero e tipologia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numPr>
                <w:ilvl w:val="0"/>
                <w:numId w:val="1"/>
              </w:numPr>
              <w:ind w:left="108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Almeno 1 Verifica scritta delle seguenti tipologie:</w:t>
            </w:r>
          </w:p>
          <w:p w:rsidR="00000000" w:rsidDel="00000000" w:rsidP="00000000" w:rsidRDefault="00000000" w:rsidRPr="00000000" w14:paraId="0000016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161">
            <w:pPr>
              <w:numPr>
                <w:ilvl w:val="0"/>
                <w:numId w:val="1"/>
              </w:numPr>
              <w:ind w:left="108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Colloqui orali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Valutazione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Griglia di valutazione di Istituto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Recupero : modalità e tempi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 di sostituzione e  metodo di Cramer per la risoluzione di un sistema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Saper risolvere semplici sistemi di primo grado con Cramer e con il metodo di sostituzione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 UdA5: LA STATISTICA DESCRITTIVA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</w:p>
    <w:tbl>
      <w:tblPr>
        <w:tblStyle w:val="Table6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7260"/>
        <w:tblGridChange w:id="0">
          <w:tblGrid>
            <w:gridCol w:w="2518"/>
            <w:gridCol w:w="7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  PECUP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 chiave di cittadinanza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Acquisire e interpretare le informazioni. Operare sintesi significative dei dati</w:t>
            </w:r>
          </w:p>
          <w:p w:rsidR="00000000" w:rsidDel="00000000" w:rsidP="00000000" w:rsidRDefault="00000000" w:rsidRPr="00000000" w14:paraId="0000017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Competenza/e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Disciplinare/i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intermedie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Analizzare dati ed interpretarli sviluppando deduzioni e </w:t>
            </w:r>
          </w:p>
          <w:p w:rsidR="00000000" w:rsidDel="00000000" w:rsidP="00000000" w:rsidRDefault="00000000" w:rsidRPr="00000000" w14:paraId="0000017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ragionamenti sugli stessi anche con l’ausilio di rappresentazioni </w:t>
            </w:r>
          </w:p>
          <w:p w:rsidR="00000000" w:rsidDel="00000000" w:rsidP="00000000" w:rsidRDefault="00000000" w:rsidRPr="00000000" w14:paraId="0000018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grafiche, usando consapevolmente gli strumenti di calcolo e </w:t>
            </w:r>
          </w:p>
          <w:p w:rsidR="00000000" w:rsidDel="00000000" w:rsidP="00000000" w:rsidRDefault="00000000" w:rsidRPr="00000000" w14:paraId="00000181">
            <w:pPr>
              <w:tabs>
                <w:tab w:val="left" w:leader="none" w:pos="5715"/>
              </w:tabs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 potenzialità offerte da applicazioni specifiche</w:t>
            </w:r>
          </w:p>
          <w:p w:rsidR="00000000" w:rsidDel="00000000" w:rsidP="00000000" w:rsidRDefault="00000000" w:rsidRPr="00000000" w14:paraId="0000018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di tipo informatico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Abilità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Raccogliere, organizzare e rappresentare dati.</w:t>
            </w:r>
          </w:p>
          <w:p w:rsidR="00000000" w:rsidDel="00000000" w:rsidP="00000000" w:rsidRDefault="00000000" w:rsidRPr="00000000" w14:paraId="0000018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Saper consultare una tabella ed il relativo grafico.</w:t>
            </w:r>
          </w:p>
          <w:p w:rsidR="00000000" w:rsidDel="00000000" w:rsidP="00000000" w:rsidRDefault="00000000" w:rsidRPr="00000000" w14:paraId="0000018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Cogliere gli aspetti di un fenomeno, sintetizzandoli mediante valori significativi.</w:t>
            </w:r>
          </w:p>
          <w:p w:rsidR="00000000" w:rsidDel="00000000" w:rsidP="00000000" w:rsidRDefault="00000000" w:rsidRPr="00000000" w14:paraId="0000018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/>
          <w:p w:rsidR="00000000" w:rsidDel="00000000" w:rsidP="00000000" w:rsidRDefault="00000000" w:rsidRPr="00000000" w14:paraId="0000018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Distribuzione delle frequenze a seconda del tipo di carattere e principali rappresentazioni grafiche.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Indicatori di tendenza centrale: media, mediana, moda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Indicatori di dispersione: deviazione standard, varianza </w:t>
            </w:r>
          </w:p>
          <w:p w:rsidR="00000000" w:rsidDel="00000000" w:rsidP="00000000" w:rsidRDefault="00000000" w:rsidRPr="00000000" w14:paraId="0000019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19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Contenuti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Indagine statistica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Conoscenza delle unità statistiche e delle loro caratteristiche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Costruzione di tabelle singole e multiple per le rilevazioni statistiche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Calcolo degli indicatori di tendenza e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degli indicatori di dispersione.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19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Compito/ Prodotto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Rilevazione dati e loro sintesi mediante: tabelle, calcolo degli indicatori di tendenza e rappresentazioni grafiche.</w:t>
            </w:r>
          </w:p>
          <w:p w:rsidR="00000000" w:rsidDel="00000000" w:rsidP="00000000" w:rsidRDefault="00000000" w:rsidRPr="00000000" w14:paraId="000001A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Compito di realtà. Rilevazione dati e loro sintesi in relazione a situazioni della vita comune o del mondo del lavoro o dell’economia.</w:t>
            </w:r>
          </w:p>
          <w:p w:rsidR="00000000" w:rsidDel="00000000" w:rsidP="00000000" w:rsidRDefault="00000000" w:rsidRPr="00000000" w14:paraId="000001A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Tempi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II° quadrimestre  (12 ore)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Lezione frontale Lezione partecipata. Problem solving, Attività laboratoriale, Lavori di gruppo. Didattica a distanza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Materiali,Strumenti e sussidi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Una intermedia in formato misto semistrutturata e strutturata o Colloqui orali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Recupero : modalità e tempi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Indagine statistica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Conoscenza delle unità statistiche e delle loro caratteristiche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Costruzione di tabelle singole e multiple per le rilevazioni statistiche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Calcolo degli indicatori di tendenza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5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89"/>
        <w:gridCol w:w="4889"/>
        <w:tblGridChange w:id="0">
          <w:tblGrid>
            <w:gridCol w:w="4889"/>
            <w:gridCol w:w="488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Libro di testo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SASSO LEONARDO COLORI DELLA MATEMATICA - EDIZIONE GIALLA ALGEBRA 2 -PETRINI editore</w:t>
            </w:r>
          </w:p>
        </w:tc>
      </w:tr>
    </w:tbl>
    <w:p w:rsidR="00000000" w:rsidDel="00000000" w:rsidP="00000000" w:rsidRDefault="00000000" w:rsidRPr="00000000" w14:paraId="000001CB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Data:   </w:t>
      </w:r>
      <w:r w:rsidDel="00000000" w:rsidR="00000000" w:rsidRPr="00000000">
        <w:rPr>
          <w:sz w:val="22"/>
          <w:szCs w:val="22"/>
          <w:rtl w:val="0"/>
        </w:rPr>
        <w:t xml:space="preserve">09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/09/202</w:t>
      </w:r>
      <w:r w:rsidDel="00000000" w:rsidR="00000000" w:rsidRPr="00000000">
        <w:rPr>
          <w:sz w:val="22"/>
          <w:szCs w:val="22"/>
          <w:rtl w:val="0"/>
        </w:rPr>
        <w:t xml:space="preserve">5               </w:t>
      </w:r>
      <w:r w:rsidDel="00000000" w:rsidR="00000000" w:rsidRPr="00000000">
        <w:rPr>
          <w:color w:val="000000"/>
          <w:sz w:val="22"/>
          <w:szCs w:val="22"/>
          <w:rtl w:val="0"/>
        </w:rPr>
        <w:tab/>
        <w:tab/>
        <w:tab/>
        <w:tab/>
        <w:tab/>
        <w:t xml:space="preserve">La Referente del Dipartimento</w:t>
      </w:r>
    </w:p>
    <w:p w:rsidR="00000000" w:rsidDel="00000000" w:rsidP="00000000" w:rsidRDefault="00000000" w:rsidRPr="00000000" w14:paraId="000001CE">
      <w:pPr>
        <w:jc w:val="right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jc w:val="center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                                                                    prof.ssa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Valentina Zinni</w:t>
      </w:r>
    </w:p>
    <w:p w:rsidR="00000000" w:rsidDel="00000000" w:rsidP="00000000" w:rsidRDefault="00000000" w:rsidRPr="00000000" w14:paraId="000001D0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footerReference r:id="rId8" w:type="first"/>
      <w:pgSz w:h="16838" w:w="11906" w:orient="portrait"/>
      <w:pgMar w:bottom="567" w:top="567" w:left="1134" w:right="1134" w:header="57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mic Sans MS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3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4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5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6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7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8">
    <w:pPr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9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A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B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C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D">
    <w:pPr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E">
    <w:pPr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1">
    <w:pPr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2">
    <w:pPr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8119B5C6C81140249410680B4FCE6415</vt:lpwstr>
  </property>
</Properties>
</file>